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/>
        <w:spacing w:after="0"/>
        <w:ind w:left="0" w:firstLine="0"/>
        <w:jc w:val="center"/>
        <w:rPr>
          <w:rFonts w:ascii="仿宋_GB2312" w:hAnsi="仿宋_GB2312" w:eastAsia="仿宋_GB2312" w:cs="仿宋_GB2312"/>
          <w:b/>
          <w:bCs/>
          <w:snapToGrid/>
          <w:color w:val="auto"/>
          <w:sz w:val="48"/>
          <w:szCs w:val="48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sz w:val="48"/>
          <w:szCs w:val="48"/>
        </w:rPr>
        <w:t>报价表格式</w:t>
      </w:r>
    </w:p>
    <w:p>
      <w:pPr>
        <w:pStyle w:val="3"/>
        <w:numPr>
          <w:ilvl w:val="0"/>
          <w:numId w:val="1"/>
        </w:numPr>
        <w:snapToGrid/>
        <w:spacing w:after="0"/>
        <w:ind w:left="0" w:firstLine="0"/>
        <w:rPr>
          <w:rFonts w:ascii="宋体" w:hAnsi="宋体" w:eastAsia="宋体" w:cs="宋体"/>
          <w:b/>
          <w:bCs/>
          <w:snapToGrid/>
          <w:color w:val="auto"/>
          <w:szCs w:val="28"/>
        </w:rPr>
      </w:pPr>
      <w:r>
        <w:rPr>
          <w:rFonts w:hint="eastAsia" w:ascii="宋体" w:hAnsi="宋体" w:eastAsia="宋体" w:cs="宋体"/>
          <w:b/>
          <w:bCs/>
          <w:snapToGrid/>
          <w:color w:val="auto"/>
          <w:szCs w:val="28"/>
        </w:rPr>
        <w:t>报价单</w:t>
      </w:r>
    </w:p>
    <w:tbl>
      <w:tblPr>
        <w:tblStyle w:val="7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466"/>
        <w:gridCol w:w="1612"/>
        <w:gridCol w:w="1028"/>
        <w:gridCol w:w="1645"/>
        <w:gridCol w:w="130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pct"/>
            <w:vAlign w:val="center"/>
          </w:tcPr>
          <w:p>
            <w:pPr>
              <w:snapToGrid/>
              <w:spacing w:line="48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</w:t>
            </w:r>
          </w:p>
        </w:tc>
        <w:tc>
          <w:tcPr>
            <w:tcW w:w="860" w:type="pct"/>
            <w:vAlign w:val="center"/>
          </w:tcPr>
          <w:p>
            <w:pPr>
              <w:snapToGrid/>
              <w:spacing w:line="48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钻头尺寸</w:t>
            </w:r>
          </w:p>
        </w:tc>
        <w:tc>
          <w:tcPr>
            <w:tcW w:w="946" w:type="pct"/>
            <w:vAlign w:val="center"/>
          </w:tcPr>
          <w:p>
            <w:pPr>
              <w:snapToGrid/>
              <w:spacing w:line="48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钻头类型</w:t>
            </w:r>
          </w:p>
        </w:tc>
        <w:tc>
          <w:tcPr>
            <w:tcW w:w="603" w:type="pct"/>
            <w:vAlign w:val="center"/>
          </w:tcPr>
          <w:p>
            <w:pPr>
              <w:snapToGrid/>
              <w:spacing w:line="48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进尺</w:t>
            </w:r>
          </w:p>
          <w:p>
            <w:pPr>
              <w:snapToGrid/>
              <w:spacing w:line="48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（m）</w:t>
            </w:r>
          </w:p>
        </w:tc>
        <w:tc>
          <w:tcPr>
            <w:tcW w:w="962" w:type="pct"/>
            <w:vAlign w:val="center"/>
          </w:tcPr>
          <w:p>
            <w:pPr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单价含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13%</w:t>
            </w:r>
            <w:r>
              <w:rPr>
                <w:rFonts w:hint="eastAsia" w:ascii="宋体" w:hAnsi="宋体" w:eastAsia="宋体" w:cs="宋体"/>
              </w:rPr>
              <w:t>税</w:t>
            </w:r>
          </w:p>
          <w:p>
            <w:pPr>
              <w:snapToGrid/>
              <w:spacing w:line="48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（元/m）</w:t>
            </w:r>
          </w:p>
        </w:tc>
        <w:tc>
          <w:tcPr>
            <w:tcW w:w="764" w:type="pct"/>
          </w:tcPr>
          <w:p>
            <w:pPr>
              <w:snapToGrid/>
              <w:spacing w:line="48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合计（元）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861" w:type="pct"/>
            <w:vAlign w:val="center"/>
          </w:tcPr>
          <w:p>
            <w:pPr>
              <w:snapToGrid/>
              <w:spacing w:line="48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二开钻头</w:t>
            </w:r>
          </w:p>
        </w:tc>
        <w:tc>
          <w:tcPr>
            <w:tcW w:w="860" w:type="pct"/>
            <w:vAlign w:val="center"/>
          </w:tcPr>
          <w:p>
            <w:pPr>
              <w:snapToGrid/>
              <w:spacing w:line="48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Φ245</w:t>
            </w:r>
          </w:p>
        </w:tc>
        <w:tc>
          <w:tcPr>
            <w:tcW w:w="946" w:type="pct"/>
            <w:vAlign w:val="center"/>
          </w:tcPr>
          <w:p>
            <w:pPr>
              <w:snapToGrid/>
              <w:spacing w:line="48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牙轮钻头/</w:t>
            </w:r>
          </w:p>
          <w:p>
            <w:pPr>
              <w:snapToGrid/>
              <w:spacing w:line="48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PDC钻头</w:t>
            </w:r>
          </w:p>
        </w:tc>
        <w:tc>
          <w:tcPr>
            <w:tcW w:w="603" w:type="pct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line="48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420</w:t>
            </w:r>
          </w:p>
        </w:tc>
        <w:tc>
          <w:tcPr>
            <w:tcW w:w="962" w:type="pct"/>
            <w:vAlign w:val="center"/>
          </w:tcPr>
          <w:p>
            <w:pPr>
              <w:snapToGrid/>
              <w:spacing w:line="480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64" w:type="pct"/>
          </w:tcPr>
          <w:p>
            <w:pPr>
              <w:snapToGrid/>
              <w:spacing w:line="480" w:lineRule="auto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861" w:type="pct"/>
            <w:vMerge w:val="restart"/>
            <w:vAlign w:val="center"/>
          </w:tcPr>
          <w:p>
            <w:pPr>
              <w:snapToGrid/>
              <w:spacing w:line="48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三开钻头</w:t>
            </w:r>
          </w:p>
        </w:tc>
        <w:tc>
          <w:tcPr>
            <w:tcW w:w="860" w:type="pct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line="48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Φ152.4</w:t>
            </w:r>
          </w:p>
        </w:tc>
        <w:tc>
          <w:tcPr>
            <w:tcW w:w="946" w:type="pct"/>
            <w:vMerge w:val="restart"/>
            <w:vAlign w:val="center"/>
          </w:tcPr>
          <w:p>
            <w:pPr>
              <w:snapToGrid/>
              <w:spacing w:line="48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牙轮钻头/</w:t>
            </w:r>
          </w:p>
          <w:p>
            <w:pPr>
              <w:snapToGrid/>
              <w:spacing w:line="48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PDC钻头</w:t>
            </w:r>
          </w:p>
        </w:tc>
        <w:tc>
          <w:tcPr>
            <w:tcW w:w="603" w:type="pct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napToGrid/>
              <w:spacing w:line="48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4350</w:t>
            </w:r>
          </w:p>
        </w:tc>
        <w:tc>
          <w:tcPr>
            <w:tcW w:w="962" w:type="pct"/>
            <w:vMerge w:val="restart"/>
            <w:vAlign w:val="center"/>
          </w:tcPr>
          <w:p>
            <w:pPr>
              <w:snapToGrid/>
              <w:spacing w:line="480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64" w:type="pct"/>
            <w:vMerge w:val="restart"/>
          </w:tcPr>
          <w:p>
            <w:pPr>
              <w:snapToGrid/>
              <w:spacing w:line="480" w:lineRule="auto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61" w:type="pct"/>
            <w:vMerge w:val="continue"/>
            <w:vAlign w:val="center"/>
          </w:tcPr>
          <w:p>
            <w:pPr>
              <w:snapToGrid/>
              <w:spacing w:line="480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6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/>
              <w:spacing w:line="48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Φ152.4</w:t>
            </w:r>
          </w:p>
        </w:tc>
        <w:tc>
          <w:tcPr>
            <w:tcW w:w="946" w:type="pct"/>
            <w:vMerge w:val="continue"/>
            <w:vAlign w:val="center"/>
          </w:tcPr>
          <w:p>
            <w:pPr>
              <w:snapToGrid/>
              <w:spacing w:line="480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03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/>
              <w:spacing w:line="480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962" w:type="pct"/>
            <w:vMerge w:val="continue"/>
            <w:vAlign w:val="center"/>
          </w:tcPr>
          <w:p>
            <w:pPr>
              <w:snapToGrid/>
              <w:spacing w:line="480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64" w:type="pct"/>
            <w:vMerge w:val="continue"/>
          </w:tcPr>
          <w:p>
            <w:pPr>
              <w:snapToGrid/>
              <w:spacing w:line="480" w:lineRule="auto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4235" w:type="pct"/>
            <w:gridSpan w:val="5"/>
            <w:vAlign w:val="center"/>
          </w:tcPr>
          <w:p>
            <w:pPr>
              <w:snapToGrid/>
              <w:spacing w:line="48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总计（元）</w:t>
            </w:r>
          </w:p>
        </w:tc>
        <w:tc>
          <w:tcPr>
            <w:tcW w:w="764" w:type="pct"/>
          </w:tcPr>
          <w:p>
            <w:pPr>
              <w:snapToGrid/>
              <w:spacing w:line="480" w:lineRule="auto"/>
              <w:jc w:val="both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snapToGrid/>
              <w:spacing w:line="480" w:lineRule="auto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备注：据实计算，开</w:t>
            </w:r>
            <w:r>
              <w:rPr>
                <w:rFonts w:hint="eastAsia" w:ascii="宋体" w:hAnsi="宋体" w:eastAsia="宋体" w:cs="宋体"/>
                <w:lang w:eastAsia="zh-CN"/>
              </w:rPr>
              <w:t>具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13%增值税钻用发票</w:t>
            </w:r>
            <w:r>
              <w:rPr>
                <w:rFonts w:hint="eastAsia" w:ascii="宋体" w:hAnsi="宋体" w:eastAsia="宋体" w:cs="宋体"/>
              </w:rPr>
              <w:t>及</w:t>
            </w:r>
            <w:r>
              <w:rPr>
                <w:rFonts w:hint="eastAsia" w:ascii="宋体" w:hAnsi="宋体" w:eastAsia="宋体" w:cs="宋体"/>
                <w:lang w:eastAsia="zh-CN"/>
              </w:rPr>
              <w:t>含</w:t>
            </w:r>
            <w:r>
              <w:rPr>
                <w:rFonts w:hint="eastAsia" w:ascii="宋体" w:hAnsi="宋体" w:eastAsia="宋体" w:cs="宋体"/>
              </w:rPr>
              <w:t>运费，</w:t>
            </w:r>
            <w:r>
              <w:rPr>
                <w:rFonts w:hint="eastAsia" w:ascii="宋体" w:hAnsi="宋体" w:eastAsia="宋体" w:cs="宋体"/>
                <w:highlight w:val="none"/>
              </w:rPr>
              <w:t>以上工程量为有效进尺量，报价单位需考虑扫孔等损耗费用。</w:t>
            </w:r>
          </w:p>
        </w:tc>
      </w:tr>
    </w:tbl>
    <w:p>
      <w:pPr>
        <w:pStyle w:val="3"/>
        <w:snapToGrid/>
        <w:spacing w:after="0"/>
        <w:ind w:left="0" w:firstLine="4480" w:firstLineChars="1600"/>
        <w:rPr>
          <w:rFonts w:ascii="宋体" w:hAnsi="宋体" w:eastAsia="宋体" w:cs="宋体"/>
          <w:snapToGrid/>
          <w:color w:val="auto"/>
          <w:szCs w:val="28"/>
          <w:u w:val="single"/>
        </w:rPr>
      </w:pPr>
      <w:r>
        <w:rPr>
          <w:rFonts w:hint="eastAsia" w:ascii="宋体" w:hAnsi="宋体" w:eastAsia="宋体" w:cs="宋体"/>
          <w:snapToGrid/>
          <w:color w:val="auto"/>
          <w:szCs w:val="28"/>
        </w:rPr>
        <w:t>报价单位：</w:t>
      </w:r>
      <w:r>
        <w:rPr>
          <w:rFonts w:hint="eastAsia" w:ascii="宋体" w:hAnsi="宋体" w:eastAsia="宋体" w:cs="宋体"/>
          <w:snapToGrid/>
          <w:color w:val="auto"/>
          <w:szCs w:val="28"/>
          <w:u w:val="single"/>
        </w:rPr>
        <w:t xml:space="preserve"> （加盖公章） </w:t>
      </w:r>
    </w:p>
    <w:p>
      <w:pPr>
        <w:pStyle w:val="3"/>
        <w:snapToGrid/>
        <w:spacing w:after="0"/>
        <w:ind w:left="0" w:firstLine="4480" w:firstLineChars="1600"/>
        <w:jc w:val="both"/>
        <w:rPr>
          <w:rFonts w:ascii="宋体" w:hAnsi="宋体" w:eastAsia="宋体" w:cs="宋体"/>
          <w:snapToGrid/>
          <w:color w:val="auto"/>
          <w:szCs w:val="28"/>
        </w:rPr>
      </w:pPr>
      <w:r>
        <w:rPr>
          <w:rFonts w:hint="eastAsia" w:ascii="宋体" w:hAnsi="宋体" w:eastAsia="宋体" w:cs="宋体"/>
          <w:snapToGrid/>
          <w:color w:val="auto"/>
          <w:szCs w:val="28"/>
        </w:rPr>
        <w:t>日    期：</w:t>
      </w:r>
    </w:p>
    <w:p>
      <w:pPr>
        <w:kinsoku/>
        <w:autoSpaceDE/>
        <w:autoSpaceDN/>
        <w:adjustRightInd/>
        <w:snapToGrid/>
        <w:textAlignment w:val="auto"/>
        <w:rPr>
          <w:rFonts w:ascii="宋体" w:hAnsi="宋体" w:eastAsia="宋体" w:cs="宋体"/>
          <w:snapToGrid/>
          <w:color w:val="auto"/>
          <w:sz w:val="28"/>
          <w:szCs w:val="28"/>
        </w:rPr>
      </w:pPr>
      <w:r>
        <w:rPr>
          <w:rFonts w:ascii="宋体" w:hAnsi="宋体" w:eastAsia="宋体" w:cs="宋体"/>
          <w:snapToGrid/>
          <w:color w:val="auto"/>
          <w:szCs w:val="28"/>
        </w:rPr>
        <w:br w:type="page"/>
      </w:r>
    </w:p>
    <w:p>
      <w:pPr>
        <w:pStyle w:val="3"/>
        <w:snapToGrid/>
        <w:spacing w:after="0"/>
        <w:ind w:left="0" w:firstLine="4480" w:firstLineChars="1600"/>
        <w:jc w:val="both"/>
        <w:rPr>
          <w:rFonts w:ascii="宋体" w:hAnsi="宋体" w:eastAsia="宋体" w:cs="宋体"/>
          <w:snapToGrid/>
          <w:color w:val="auto"/>
          <w:szCs w:val="28"/>
        </w:rPr>
      </w:pPr>
    </w:p>
    <w:p>
      <w:pPr>
        <w:pStyle w:val="3"/>
        <w:numPr>
          <w:ilvl w:val="0"/>
          <w:numId w:val="1"/>
        </w:numPr>
        <w:snapToGrid/>
        <w:spacing w:after="0"/>
        <w:ind w:left="0" w:firstLine="0"/>
        <w:rPr>
          <w:rFonts w:ascii="宋体" w:hAnsi="宋体" w:eastAsia="宋体" w:cs="宋体"/>
          <w:b/>
          <w:bCs/>
          <w:snapToGrid/>
          <w:color w:val="auto"/>
          <w:szCs w:val="28"/>
        </w:rPr>
      </w:pPr>
      <w:r>
        <w:rPr>
          <w:rFonts w:hint="eastAsia" w:ascii="宋体" w:hAnsi="宋体" w:eastAsia="宋体" w:cs="宋体"/>
          <w:b/>
          <w:bCs/>
          <w:snapToGrid/>
          <w:color w:val="auto"/>
          <w:szCs w:val="28"/>
        </w:rPr>
        <w:t>资质审查</w:t>
      </w:r>
    </w:p>
    <w:p>
      <w:pPr>
        <w:pStyle w:val="3"/>
        <w:numPr>
          <w:ilvl w:val="0"/>
          <w:numId w:val="2"/>
        </w:numPr>
        <w:snapToGrid/>
        <w:spacing w:after="0"/>
        <w:ind w:left="0" w:firstLine="0"/>
        <w:rPr>
          <w:rFonts w:ascii="宋体" w:hAnsi="宋体" w:eastAsia="宋体" w:cs="宋体"/>
          <w:snapToGrid/>
          <w:color w:val="auto"/>
          <w:szCs w:val="28"/>
        </w:rPr>
      </w:pPr>
      <w:r>
        <w:rPr>
          <w:rFonts w:hint="eastAsia" w:ascii="宋体" w:hAnsi="宋体" w:eastAsia="宋体" w:cs="宋体"/>
          <w:snapToGrid/>
          <w:color w:val="auto"/>
          <w:szCs w:val="28"/>
        </w:rPr>
        <w:t>营业执照</w:t>
      </w:r>
    </w:p>
    <w:p>
      <w:pPr>
        <w:pStyle w:val="3"/>
        <w:numPr>
          <w:ilvl w:val="0"/>
          <w:numId w:val="2"/>
        </w:numPr>
        <w:snapToGrid/>
        <w:spacing w:after="0"/>
        <w:ind w:left="0" w:firstLine="0"/>
        <w:rPr>
          <w:rFonts w:ascii="宋体" w:hAnsi="宋体" w:eastAsia="宋体" w:cs="宋体"/>
          <w:snapToGrid/>
          <w:color w:val="auto"/>
          <w:szCs w:val="28"/>
        </w:rPr>
      </w:pPr>
      <w:r>
        <w:rPr>
          <w:rFonts w:hint="eastAsia" w:ascii="宋体" w:hAnsi="宋体" w:eastAsia="宋体" w:cs="宋体"/>
          <w:snapToGrid/>
          <w:color w:val="auto"/>
          <w:szCs w:val="28"/>
        </w:rPr>
        <w:t>开户许可证</w:t>
      </w:r>
    </w:p>
    <w:p>
      <w:pPr>
        <w:pStyle w:val="3"/>
        <w:numPr>
          <w:ilvl w:val="0"/>
          <w:numId w:val="2"/>
        </w:numPr>
        <w:snapToGrid/>
        <w:spacing w:after="0"/>
        <w:ind w:left="0" w:firstLine="0"/>
        <w:rPr>
          <w:rFonts w:ascii="宋体" w:hAnsi="宋体" w:eastAsia="宋体" w:cs="宋体"/>
          <w:snapToGrid/>
          <w:color w:val="auto"/>
          <w:szCs w:val="28"/>
        </w:rPr>
      </w:pPr>
      <w:r>
        <w:rPr>
          <w:rFonts w:hint="eastAsia" w:ascii="宋体" w:hAnsi="宋体" w:eastAsia="宋体" w:cs="宋体"/>
          <w:snapToGrid/>
          <w:color w:val="auto"/>
          <w:szCs w:val="28"/>
        </w:rPr>
        <w:t>信用查询</w:t>
      </w:r>
    </w:p>
    <w:p>
      <w:pPr>
        <w:pStyle w:val="3"/>
        <w:numPr>
          <w:ilvl w:val="0"/>
          <w:numId w:val="1"/>
        </w:numPr>
        <w:snapToGrid/>
        <w:spacing w:after="0"/>
        <w:ind w:left="0" w:firstLine="0"/>
        <w:rPr>
          <w:rFonts w:ascii="宋体" w:hAnsi="宋体" w:eastAsia="宋体" w:cs="宋体"/>
          <w:b/>
          <w:bCs/>
          <w:snapToGrid/>
          <w:color w:val="auto"/>
          <w:szCs w:val="28"/>
        </w:rPr>
      </w:pPr>
      <w:r>
        <w:rPr>
          <w:rFonts w:hint="eastAsia" w:ascii="宋体" w:hAnsi="宋体" w:eastAsia="宋体" w:cs="宋体"/>
          <w:b/>
          <w:bCs/>
          <w:snapToGrid/>
          <w:color w:val="auto"/>
          <w:szCs w:val="28"/>
        </w:rPr>
        <w:t>业绩证明材料</w:t>
      </w:r>
    </w:p>
    <w:p>
      <w:pPr>
        <w:pStyle w:val="3"/>
        <w:snapToGrid/>
        <w:spacing w:after="0"/>
        <w:ind w:left="0" w:firstLine="0"/>
        <w:rPr>
          <w:rFonts w:ascii="仿宋_GB2312" w:hAnsi="仿宋_GB2312" w:eastAsia="仿宋_GB2312" w:cs="仿宋_GB2312"/>
          <w:snapToGrid/>
          <w:color w:val="auto"/>
          <w:sz w:val="32"/>
          <w:szCs w:val="32"/>
        </w:rPr>
      </w:pPr>
    </w:p>
    <w:p>
      <w:pPr>
        <w:pStyle w:val="3"/>
        <w:snapToGrid/>
        <w:spacing w:after="0"/>
        <w:ind w:left="0" w:firstLine="0"/>
        <w:rPr>
          <w:rFonts w:ascii="仿宋_GB2312" w:hAnsi="仿宋_GB2312" w:eastAsia="仿宋_GB2312" w:cs="仿宋_GB2312"/>
          <w:snapToGrid/>
          <w:color w:val="auto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E1741"/>
    <w:multiLevelType w:val="singleLevel"/>
    <w:tmpl w:val="290E174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89C371"/>
    <w:multiLevelType w:val="singleLevel"/>
    <w:tmpl w:val="5F89C37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1MmM5MzM5ODc5ZjU2MzVjOGIzMjViNzEzYjAyYmQifQ=="/>
    <w:docVar w:name="KSO_WPS_MARK_KEY" w:val="2f28e161-0082-4d27-8bd9-185e08402a25"/>
  </w:docVars>
  <w:rsids>
    <w:rsidRoot w:val="003E60C4"/>
    <w:rsid w:val="000062D7"/>
    <w:rsid w:val="000157D6"/>
    <w:rsid w:val="00022A96"/>
    <w:rsid w:val="0024176A"/>
    <w:rsid w:val="00296D0A"/>
    <w:rsid w:val="00351F26"/>
    <w:rsid w:val="003E60C4"/>
    <w:rsid w:val="004A0191"/>
    <w:rsid w:val="0054738B"/>
    <w:rsid w:val="0059656F"/>
    <w:rsid w:val="005C58B0"/>
    <w:rsid w:val="0073382F"/>
    <w:rsid w:val="00827917"/>
    <w:rsid w:val="00830FA4"/>
    <w:rsid w:val="009D0D84"/>
    <w:rsid w:val="009D7FE1"/>
    <w:rsid w:val="009E4FAD"/>
    <w:rsid w:val="00B25790"/>
    <w:rsid w:val="00C74508"/>
    <w:rsid w:val="00C80276"/>
    <w:rsid w:val="00D524AB"/>
    <w:rsid w:val="00D638F3"/>
    <w:rsid w:val="00DD3EBF"/>
    <w:rsid w:val="00E85E4C"/>
    <w:rsid w:val="00EF1199"/>
    <w:rsid w:val="00FC0BFF"/>
    <w:rsid w:val="00FD4766"/>
    <w:rsid w:val="00FF314A"/>
    <w:rsid w:val="02C10E79"/>
    <w:rsid w:val="05047743"/>
    <w:rsid w:val="057E5747"/>
    <w:rsid w:val="07821B6C"/>
    <w:rsid w:val="08634780"/>
    <w:rsid w:val="086A3D60"/>
    <w:rsid w:val="0DCD726B"/>
    <w:rsid w:val="0DF5231E"/>
    <w:rsid w:val="101E1A14"/>
    <w:rsid w:val="107E2A9F"/>
    <w:rsid w:val="1340403C"/>
    <w:rsid w:val="14382F65"/>
    <w:rsid w:val="143E3EF2"/>
    <w:rsid w:val="19610264"/>
    <w:rsid w:val="1A680EC9"/>
    <w:rsid w:val="1B781F5A"/>
    <w:rsid w:val="1BFC2ACA"/>
    <w:rsid w:val="1C106DB1"/>
    <w:rsid w:val="1F0B173E"/>
    <w:rsid w:val="23C87E61"/>
    <w:rsid w:val="2A950CB9"/>
    <w:rsid w:val="2E175BC7"/>
    <w:rsid w:val="2FF431ED"/>
    <w:rsid w:val="319121DA"/>
    <w:rsid w:val="33873977"/>
    <w:rsid w:val="33B266CE"/>
    <w:rsid w:val="33D028FC"/>
    <w:rsid w:val="33EB36F8"/>
    <w:rsid w:val="3587733C"/>
    <w:rsid w:val="35CD4B2F"/>
    <w:rsid w:val="36017203"/>
    <w:rsid w:val="3645090E"/>
    <w:rsid w:val="37024BF0"/>
    <w:rsid w:val="37335AE2"/>
    <w:rsid w:val="37735EDE"/>
    <w:rsid w:val="39704635"/>
    <w:rsid w:val="39F974B6"/>
    <w:rsid w:val="3CAA23A2"/>
    <w:rsid w:val="3E3A0996"/>
    <w:rsid w:val="40F41E3E"/>
    <w:rsid w:val="457978AC"/>
    <w:rsid w:val="4722102E"/>
    <w:rsid w:val="4791488A"/>
    <w:rsid w:val="480076F5"/>
    <w:rsid w:val="497A30FC"/>
    <w:rsid w:val="49D767A1"/>
    <w:rsid w:val="4AFE06A2"/>
    <w:rsid w:val="4B052E99"/>
    <w:rsid w:val="4D5D3F1F"/>
    <w:rsid w:val="504B134F"/>
    <w:rsid w:val="528C754C"/>
    <w:rsid w:val="53814C07"/>
    <w:rsid w:val="543C469A"/>
    <w:rsid w:val="587B1D88"/>
    <w:rsid w:val="5A5C768C"/>
    <w:rsid w:val="5BA06BA7"/>
    <w:rsid w:val="5C462FD0"/>
    <w:rsid w:val="5C9F4EFC"/>
    <w:rsid w:val="5E78225C"/>
    <w:rsid w:val="5E7E3676"/>
    <w:rsid w:val="60070113"/>
    <w:rsid w:val="60F91899"/>
    <w:rsid w:val="616047DC"/>
    <w:rsid w:val="63537CC7"/>
    <w:rsid w:val="6587477F"/>
    <w:rsid w:val="680E494F"/>
    <w:rsid w:val="691B590A"/>
    <w:rsid w:val="6B881251"/>
    <w:rsid w:val="6C506213"/>
    <w:rsid w:val="6C5E2742"/>
    <w:rsid w:val="6CE07597"/>
    <w:rsid w:val="6D413DAD"/>
    <w:rsid w:val="6EA463A2"/>
    <w:rsid w:val="6EDA3743"/>
    <w:rsid w:val="708B553E"/>
    <w:rsid w:val="710B4C5E"/>
    <w:rsid w:val="72223826"/>
    <w:rsid w:val="74494D4F"/>
    <w:rsid w:val="78D51732"/>
    <w:rsid w:val="7A3031E0"/>
    <w:rsid w:val="7ECA59B1"/>
    <w:rsid w:val="7F2C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 2"/>
    <w:basedOn w:val="1"/>
    <w:link w:val="10"/>
    <w:qFormat/>
    <w:uiPriority w:val="0"/>
    <w:pPr>
      <w:spacing w:after="120" w:line="480" w:lineRule="auto"/>
      <w:ind w:left="420" w:firstLine="539"/>
    </w:pPr>
    <w:rPr>
      <w:rFonts w:ascii="Times New Roman" w:hAnsi="Times New Roman"/>
      <w:sz w:val="2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正文文本缩进 2 字符"/>
    <w:basedOn w:val="8"/>
    <w:link w:val="3"/>
    <w:qFormat/>
    <w:uiPriority w:val="0"/>
    <w:rPr>
      <w:rFonts w:ascii="Times New Roman" w:hAnsi="Times New Roman" w:eastAsia="Arial" w:cs="Arial"/>
      <w:snapToGrid w:val="0"/>
      <w:color w:val="000000"/>
      <w:kern w:val="0"/>
      <w:sz w:val="28"/>
      <w:szCs w:val="21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2">
    <w:name w:val="页眉 字符"/>
    <w:basedOn w:val="8"/>
    <w:link w:val="5"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  <w:style w:type="paragraph" w:styleId="14">
    <w:name w:val="List Paragraph"/>
    <w:basedOn w:val="1"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911</Words>
  <Characters>1062</Characters>
  <Lines>8</Lines>
  <Paragraphs>2</Paragraphs>
  <TotalTime>22</TotalTime>
  <ScaleCrop>false</ScaleCrop>
  <LinksUpToDate>false</LinksUpToDate>
  <CharactersWithSpaces>1083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2023-12-01T01:28:00Z</dcterms:created>
  <dc:creator>Administrator</dc:creator>
  <cp:lastModifiedBy>刘小艳</cp:lastModifiedBy>
  <dcterms:modified xsi:type="dcterms:W3CDTF">2024-11-18T06:24:47Z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EBF609BD222748E692CE5FE977AE08E8_13</vt:lpwstr>
  </property>
</Properties>
</file>